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2283A" w:rsidRPr="002D03F2" w:rsidP="00D2283A">
      <w:pPr>
        <w:jc w:val="right"/>
        <w:rPr>
          <w:sz w:val="25"/>
          <w:szCs w:val="25"/>
        </w:rPr>
      </w:pPr>
      <w:r w:rsidRPr="002D03F2">
        <w:rPr>
          <w:sz w:val="25"/>
          <w:szCs w:val="25"/>
        </w:rPr>
        <w:t xml:space="preserve">УИД </w:t>
      </w:r>
      <w:r w:rsidRPr="002D03F2" w:rsidR="000050B2">
        <w:rPr>
          <w:sz w:val="25"/>
          <w:szCs w:val="25"/>
        </w:rPr>
        <w:t>86MS0020-01-2026-000882-06</w:t>
      </w:r>
    </w:p>
    <w:p w:rsidR="00736026" w:rsidRPr="002D03F2" w:rsidP="00736026">
      <w:pPr>
        <w:jc w:val="right"/>
        <w:rPr>
          <w:sz w:val="25"/>
          <w:szCs w:val="25"/>
        </w:rPr>
      </w:pPr>
      <w:r w:rsidRPr="002D03F2">
        <w:rPr>
          <w:sz w:val="25"/>
          <w:szCs w:val="25"/>
        </w:rPr>
        <w:t>Дело № 5-</w:t>
      </w:r>
      <w:r w:rsidRPr="002D03F2" w:rsidR="00FF7478">
        <w:rPr>
          <w:sz w:val="25"/>
          <w:szCs w:val="25"/>
        </w:rPr>
        <w:t>21</w:t>
      </w:r>
      <w:r w:rsidRPr="002D03F2" w:rsidR="000050B2">
        <w:rPr>
          <w:sz w:val="25"/>
          <w:szCs w:val="25"/>
        </w:rPr>
        <w:t>1</w:t>
      </w:r>
      <w:r w:rsidRPr="002D03F2">
        <w:rPr>
          <w:sz w:val="25"/>
          <w:szCs w:val="25"/>
        </w:rPr>
        <w:t>-</w:t>
      </w:r>
      <w:r w:rsidRPr="002D03F2" w:rsidR="00F85AF2">
        <w:rPr>
          <w:sz w:val="25"/>
          <w:szCs w:val="25"/>
        </w:rPr>
        <w:t>2001</w:t>
      </w:r>
      <w:r w:rsidRPr="002D03F2">
        <w:rPr>
          <w:sz w:val="25"/>
          <w:szCs w:val="25"/>
        </w:rPr>
        <w:t>/202</w:t>
      </w:r>
      <w:r w:rsidRPr="002D03F2" w:rsidR="00FF7478">
        <w:rPr>
          <w:sz w:val="25"/>
          <w:szCs w:val="25"/>
        </w:rPr>
        <w:t>6</w:t>
      </w:r>
    </w:p>
    <w:p w:rsidR="00736026" w:rsidRPr="002D03F2" w:rsidP="00736026">
      <w:pPr>
        <w:pStyle w:val="Title"/>
        <w:rPr>
          <w:b w:val="0"/>
          <w:sz w:val="25"/>
          <w:szCs w:val="25"/>
        </w:rPr>
      </w:pPr>
      <w:r w:rsidRPr="002D03F2">
        <w:rPr>
          <w:b w:val="0"/>
          <w:sz w:val="25"/>
          <w:szCs w:val="25"/>
        </w:rPr>
        <w:t>ПОСТАНОВЛЕНИЕ</w:t>
      </w:r>
    </w:p>
    <w:p w:rsidR="00736026" w:rsidRPr="002D03F2" w:rsidP="00736026">
      <w:pPr>
        <w:pStyle w:val="Title"/>
        <w:rPr>
          <w:b w:val="0"/>
          <w:sz w:val="25"/>
          <w:szCs w:val="25"/>
          <w:lang w:val="ru-RU"/>
        </w:rPr>
      </w:pPr>
      <w:r w:rsidRPr="002D03F2">
        <w:rPr>
          <w:b w:val="0"/>
          <w:sz w:val="25"/>
          <w:szCs w:val="25"/>
          <w:lang w:val="ru-RU"/>
        </w:rPr>
        <w:t xml:space="preserve"> об административном правонарушении</w:t>
      </w:r>
    </w:p>
    <w:p w:rsidR="00736026" w:rsidRPr="002D03F2" w:rsidP="00736026">
      <w:pPr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 «</w:t>
      </w:r>
      <w:r w:rsidRPr="002D03F2" w:rsidR="00F85AF2">
        <w:rPr>
          <w:sz w:val="25"/>
          <w:szCs w:val="25"/>
        </w:rPr>
        <w:t>1</w:t>
      </w:r>
      <w:r w:rsidRPr="002D03F2" w:rsidR="00FF7478">
        <w:rPr>
          <w:sz w:val="25"/>
          <w:szCs w:val="25"/>
        </w:rPr>
        <w:t>4</w:t>
      </w:r>
      <w:r w:rsidRPr="002D03F2">
        <w:rPr>
          <w:sz w:val="25"/>
          <w:szCs w:val="25"/>
        </w:rPr>
        <w:t xml:space="preserve">» </w:t>
      </w:r>
      <w:r w:rsidRPr="002D03F2" w:rsidR="00FF7478">
        <w:rPr>
          <w:sz w:val="25"/>
          <w:szCs w:val="25"/>
        </w:rPr>
        <w:t>апреля</w:t>
      </w:r>
      <w:r w:rsidRPr="002D03F2" w:rsidR="00CE60D0">
        <w:rPr>
          <w:sz w:val="25"/>
          <w:szCs w:val="25"/>
        </w:rPr>
        <w:t xml:space="preserve"> 202</w:t>
      </w:r>
      <w:r w:rsidRPr="002D03F2" w:rsidR="00FF7478">
        <w:rPr>
          <w:sz w:val="25"/>
          <w:szCs w:val="25"/>
        </w:rPr>
        <w:t>6</w:t>
      </w:r>
      <w:r w:rsidRPr="002D03F2" w:rsidR="00201C5B">
        <w:rPr>
          <w:sz w:val="25"/>
          <w:szCs w:val="25"/>
        </w:rPr>
        <w:t xml:space="preserve"> года                  </w:t>
      </w:r>
      <w:r w:rsidRPr="002D03F2">
        <w:rPr>
          <w:sz w:val="25"/>
          <w:szCs w:val="25"/>
        </w:rPr>
        <w:t xml:space="preserve">                                   </w:t>
      </w:r>
      <w:r w:rsidRPr="002D03F2" w:rsidR="00BF5CB9">
        <w:rPr>
          <w:sz w:val="25"/>
          <w:szCs w:val="25"/>
        </w:rPr>
        <w:t xml:space="preserve">   </w:t>
      </w:r>
      <w:r w:rsidRPr="002D03F2">
        <w:rPr>
          <w:sz w:val="25"/>
          <w:szCs w:val="25"/>
        </w:rPr>
        <w:t xml:space="preserve">                         </w:t>
      </w:r>
      <w:r w:rsidRPr="002D03F2" w:rsidR="00AC0984">
        <w:rPr>
          <w:sz w:val="25"/>
          <w:szCs w:val="25"/>
        </w:rPr>
        <w:t xml:space="preserve">      </w:t>
      </w:r>
      <w:r w:rsidRPr="002D03F2">
        <w:rPr>
          <w:sz w:val="25"/>
          <w:szCs w:val="25"/>
        </w:rPr>
        <w:t xml:space="preserve">  г. Нефтеюганск</w:t>
      </w:r>
    </w:p>
    <w:p w:rsidR="00736026" w:rsidRPr="002D03F2" w:rsidP="00736026">
      <w:pPr>
        <w:spacing w:line="120" w:lineRule="auto"/>
        <w:contextualSpacing/>
        <w:jc w:val="both"/>
        <w:rPr>
          <w:sz w:val="25"/>
          <w:szCs w:val="25"/>
        </w:rPr>
      </w:pPr>
    </w:p>
    <w:p w:rsidR="00736026" w:rsidRPr="002D03F2" w:rsidP="00736026">
      <w:pPr>
        <w:ind w:firstLine="720"/>
        <w:jc w:val="both"/>
        <w:rPr>
          <w:sz w:val="25"/>
          <w:szCs w:val="25"/>
        </w:rPr>
      </w:pPr>
      <w:r w:rsidRPr="002D03F2">
        <w:rPr>
          <w:sz w:val="25"/>
          <w:szCs w:val="25"/>
        </w:rPr>
        <w:t>Мировой судья судебного участка № 5 Нефтеюганского судебного района ХМАО-Югры Р.В. Голованюк,</w:t>
      </w:r>
      <w:r w:rsidRPr="002D03F2" w:rsidR="0032487F">
        <w:rPr>
          <w:sz w:val="25"/>
          <w:szCs w:val="25"/>
        </w:rPr>
        <w:t xml:space="preserve"> </w:t>
      </w:r>
      <w:r w:rsidRPr="002D03F2" w:rsidR="00D2283A">
        <w:rPr>
          <w:sz w:val="25"/>
          <w:szCs w:val="25"/>
        </w:rPr>
        <w:t xml:space="preserve">и.о. мирового судьи судебного участка № </w:t>
      </w:r>
      <w:r w:rsidRPr="002D03F2" w:rsidR="00F85AF2">
        <w:rPr>
          <w:sz w:val="25"/>
          <w:szCs w:val="25"/>
        </w:rPr>
        <w:t>1</w:t>
      </w:r>
      <w:r w:rsidRPr="002D03F2" w:rsidR="00D2283A">
        <w:rPr>
          <w:sz w:val="25"/>
          <w:szCs w:val="25"/>
        </w:rPr>
        <w:t xml:space="preserve"> Нефтеюганского судебного района ХМАО – Югры,</w:t>
      </w:r>
    </w:p>
    <w:p w:rsidR="002B5525" w:rsidRPr="002D03F2" w:rsidP="002B5525">
      <w:pPr>
        <w:ind w:firstLine="708"/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рассмотрев в открытом судебном заседании дело об административном </w:t>
      </w:r>
      <w:r w:rsidRPr="002D03F2">
        <w:rPr>
          <w:sz w:val="25"/>
          <w:szCs w:val="25"/>
        </w:rPr>
        <w:t xml:space="preserve">правонарушении предусмотренном ст.15.5 Кодекса РФ об административных правонарушениях в отношении </w:t>
      </w:r>
    </w:p>
    <w:p w:rsidR="00625272" w:rsidRPr="002D03F2" w:rsidP="009B4B00">
      <w:pPr>
        <w:jc w:val="both"/>
        <w:rPr>
          <w:sz w:val="25"/>
          <w:szCs w:val="25"/>
        </w:rPr>
      </w:pPr>
      <w:r w:rsidRPr="002D03F2">
        <w:rPr>
          <w:sz w:val="25"/>
          <w:szCs w:val="25"/>
        </w:rPr>
        <w:tab/>
      </w:r>
      <w:r w:rsidRPr="002D03F2" w:rsidR="00FF7478">
        <w:rPr>
          <w:sz w:val="25"/>
          <w:szCs w:val="25"/>
        </w:rPr>
        <w:t xml:space="preserve">директора ООО </w:t>
      </w:r>
      <w:r w:rsidRPr="002D03F2" w:rsidR="00F85AF2">
        <w:rPr>
          <w:sz w:val="25"/>
          <w:szCs w:val="25"/>
        </w:rPr>
        <w:t>«</w:t>
      </w:r>
      <w:r w:rsidRPr="002D03F2" w:rsidR="00FF7478">
        <w:rPr>
          <w:sz w:val="25"/>
          <w:szCs w:val="25"/>
        </w:rPr>
        <w:t xml:space="preserve">ЮГАНСКПОЖАРЗАЩИТА» Чалкиной </w:t>
      </w:r>
      <w:r w:rsidRPr="002D03F2">
        <w:rPr>
          <w:sz w:val="25"/>
          <w:szCs w:val="25"/>
        </w:rPr>
        <w:t>А.В.</w:t>
      </w:r>
      <w:r w:rsidRPr="002D03F2">
        <w:rPr>
          <w:sz w:val="25"/>
          <w:szCs w:val="25"/>
        </w:rPr>
        <w:t>, **</w:t>
      </w:r>
      <w:r w:rsidRPr="002D03F2">
        <w:rPr>
          <w:sz w:val="25"/>
          <w:szCs w:val="25"/>
        </w:rPr>
        <w:t xml:space="preserve"> года рождения, урожен</w:t>
      </w:r>
      <w:r w:rsidRPr="002D03F2" w:rsidR="00177BBD">
        <w:rPr>
          <w:sz w:val="25"/>
          <w:szCs w:val="25"/>
        </w:rPr>
        <w:t>ки</w:t>
      </w:r>
      <w:r w:rsidRPr="002D03F2">
        <w:rPr>
          <w:sz w:val="25"/>
          <w:szCs w:val="25"/>
        </w:rPr>
        <w:t xml:space="preserve"> **</w:t>
      </w:r>
      <w:r w:rsidRPr="002D03F2">
        <w:rPr>
          <w:sz w:val="25"/>
          <w:szCs w:val="25"/>
        </w:rPr>
        <w:t>, граждан</w:t>
      </w:r>
      <w:r w:rsidRPr="002D03F2" w:rsidR="00177BBD">
        <w:rPr>
          <w:sz w:val="25"/>
          <w:szCs w:val="25"/>
        </w:rPr>
        <w:t>ки</w:t>
      </w:r>
      <w:r w:rsidRPr="002D03F2">
        <w:rPr>
          <w:sz w:val="25"/>
          <w:szCs w:val="25"/>
        </w:rPr>
        <w:t xml:space="preserve"> РФ,</w:t>
      </w:r>
      <w:r w:rsidRPr="002D03F2">
        <w:rPr>
          <w:sz w:val="25"/>
          <w:szCs w:val="25"/>
        </w:rPr>
        <w:t xml:space="preserve"> </w:t>
      </w:r>
      <w:r w:rsidRPr="002D03F2">
        <w:rPr>
          <w:sz w:val="25"/>
          <w:szCs w:val="25"/>
        </w:rPr>
        <w:t>91;*</w:t>
      </w:r>
      <w:r w:rsidRPr="002D03F2">
        <w:rPr>
          <w:sz w:val="25"/>
          <w:szCs w:val="25"/>
        </w:rPr>
        <w:t>*</w:t>
      </w:r>
      <w:r w:rsidRPr="002D03F2">
        <w:rPr>
          <w:sz w:val="25"/>
          <w:szCs w:val="25"/>
        </w:rPr>
        <w:t>, зарегистрированно</w:t>
      </w:r>
      <w:r w:rsidRPr="002D03F2" w:rsidR="00177BBD">
        <w:rPr>
          <w:sz w:val="25"/>
          <w:szCs w:val="25"/>
        </w:rPr>
        <w:t>й</w:t>
      </w:r>
      <w:r w:rsidRPr="002D03F2">
        <w:rPr>
          <w:sz w:val="25"/>
          <w:szCs w:val="25"/>
        </w:rPr>
        <w:t xml:space="preserve"> и проживающе</w:t>
      </w:r>
      <w:r w:rsidRPr="002D03F2" w:rsidR="00177BBD">
        <w:rPr>
          <w:sz w:val="25"/>
          <w:szCs w:val="25"/>
        </w:rPr>
        <w:t>й</w:t>
      </w:r>
      <w:r w:rsidRPr="002D03F2">
        <w:rPr>
          <w:sz w:val="25"/>
          <w:szCs w:val="25"/>
        </w:rPr>
        <w:t xml:space="preserve"> по адресу: **</w:t>
      </w:r>
      <w:r w:rsidRPr="002D03F2">
        <w:rPr>
          <w:sz w:val="25"/>
          <w:szCs w:val="25"/>
        </w:rPr>
        <w:t>,</w:t>
      </w:r>
    </w:p>
    <w:p w:rsidR="00FF7478" w:rsidRPr="002D03F2" w:rsidP="009B4B00">
      <w:pPr>
        <w:jc w:val="both"/>
        <w:rPr>
          <w:b/>
          <w:bCs/>
          <w:sz w:val="25"/>
          <w:szCs w:val="25"/>
        </w:rPr>
      </w:pPr>
    </w:p>
    <w:p w:rsidR="00625272" w:rsidRPr="002D03F2" w:rsidP="00625272">
      <w:pPr>
        <w:ind w:firstLine="709"/>
        <w:jc w:val="center"/>
        <w:rPr>
          <w:bCs/>
          <w:sz w:val="25"/>
          <w:szCs w:val="25"/>
        </w:rPr>
      </w:pPr>
      <w:r w:rsidRPr="002D03F2">
        <w:rPr>
          <w:bCs/>
          <w:sz w:val="25"/>
          <w:szCs w:val="25"/>
        </w:rPr>
        <w:t>У С Т А Н О В И Л:</w:t>
      </w:r>
    </w:p>
    <w:p w:rsidR="00B94504" w:rsidRPr="002D03F2" w:rsidP="00625272">
      <w:pPr>
        <w:shd w:val="clear" w:color="auto" w:fill="FFFFFF"/>
        <w:tabs>
          <w:tab w:val="left" w:pos="709"/>
        </w:tabs>
        <w:ind w:left="5" w:right="24"/>
        <w:jc w:val="both"/>
        <w:rPr>
          <w:sz w:val="25"/>
          <w:szCs w:val="25"/>
        </w:rPr>
      </w:pPr>
      <w:r w:rsidRPr="002D03F2">
        <w:rPr>
          <w:bCs/>
          <w:sz w:val="25"/>
          <w:szCs w:val="25"/>
        </w:rPr>
        <w:tab/>
      </w:r>
      <w:r w:rsidRPr="002D03F2" w:rsidR="00FF7478">
        <w:rPr>
          <w:bCs/>
          <w:sz w:val="25"/>
          <w:szCs w:val="25"/>
        </w:rPr>
        <w:t>Чалкина А.В</w:t>
      </w:r>
      <w:r w:rsidRPr="002D03F2" w:rsidR="00625272">
        <w:rPr>
          <w:sz w:val="25"/>
          <w:szCs w:val="25"/>
        </w:rPr>
        <w:t xml:space="preserve">., </w:t>
      </w:r>
      <w:r w:rsidRPr="002D03F2" w:rsidR="00625272">
        <w:rPr>
          <w:bCs/>
          <w:sz w:val="25"/>
          <w:szCs w:val="25"/>
        </w:rPr>
        <w:t xml:space="preserve">являясь </w:t>
      </w:r>
      <w:r w:rsidRPr="002D03F2" w:rsidR="00FF7478">
        <w:rPr>
          <w:sz w:val="25"/>
          <w:szCs w:val="25"/>
        </w:rPr>
        <w:t>директором ООО «ЮГАНСКПОЖАРЗАЩИТА</w:t>
      </w:r>
      <w:r w:rsidRPr="002D03F2" w:rsidR="00625272">
        <w:rPr>
          <w:sz w:val="25"/>
          <w:szCs w:val="25"/>
        </w:rPr>
        <w:t xml:space="preserve">», зарегистрированного </w:t>
      </w:r>
      <w:r w:rsidRPr="002D03F2" w:rsidR="00625272">
        <w:rPr>
          <w:bCs/>
          <w:sz w:val="25"/>
          <w:szCs w:val="25"/>
        </w:rPr>
        <w:t xml:space="preserve">по адресу: </w:t>
      </w:r>
      <w:r w:rsidRPr="002D03F2" w:rsidR="000C5D0C">
        <w:rPr>
          <w:sz w:val="25"/>
          <w:szCs w:val="25"/>
        </w:rPr>
        <w:t xml:space="preserve">ХМАО-Югра, </w:t>
      </w:r>
      <w:r w:rsidRPr="002D03F2" w:rsidR="0090135A">
        <w:rPr>
          <w:sz w:val="25"/>
          <w:szCs w:val="25"/>
        </w:rPr>
        <w:t>г.</w:t>
      </w:r>
      <w:r w:rsidRPr="002D03F2" w:rsidR="000C5D0C">
        <w:rPr>
          <w:sz w:val="25"/>
          <w:szCs w:val="25"/>
        </w:rPr>
        <w:t>Нефтеюганск</w:t>
      </w:r>
      <w:r w:rsidRPr="002D03F2" w:rsidR="0090135A">
        <w:rPr>
          <w:sz w:val="25"/>
          <w:szCs w:val="25"/>
        </w:rPr>
        <w:t xml:space="preserve">, </w:t>
      </w:r>
      <w:r w:rsidRPr="002D03F2" w:rsidR="00FF7478">
        <w:rPr>
          <w:sz w:val="25"/>
          <w:szCs w:val="25"/>
        </w:rPr>
        <w:t>ул.Строителей, 3а/9, помещ. 1, офис 2</w:t>
      </w:r>
      <w:r w:rsidRPr="002D03F2" w:rsidR="0087593F">
        <w:rPr>
          <w:sz w:val="25"/>
          <w:szCs w:val="25"/>
        </w:rPr>
        <w:t xml:space="preserve"> </w:t>
      </w:r>
      <w:r w:rsidRPr="002D03F2" w:rsidR="00272319">
        <w:rPr>
          <w:sz w:val="25"/>
          <w:szCs w:val="25"/>
        </w:rPr>
        <w:t>не</w:t>
      </w:r>
      <w:r w:rsidRPr="002D03F2" w:rsidR="00A954EF">
        <w:rPr>
          <w:sz w:val="25"/>
          <w:szCs w:val="25"/>
        </w:rPr>
        <w:t xml:space="preserve"> </w:t>
      </w:r>
      <w:r w:rsidRPr="002D03F2" w:rsidR="000C5D0C">
        <w:rPr>
          <w:sz w:val="25"/>
          <w:szCs w:val="25"/>
        </w:rPr>
        <w:t xml:space="preserve">своевременно </w:t>
      </w:r>
      <w:r w:rsidRPr="002D03F2" w:rsidR="00A954EF">
        <w:rPr>
          <w:sz w:val="25"/>
          <w:szCs w:val="25"/>
        </w:rPr>
        <w:t>представил</w:t>
      </w:r>
      <w:r w:rsidRPr="002D03F2" w:rsidR="00AC1B8D">
        <w:rPr>
          <w:sz w:val="25"/>
          <w:szCs w:val="25"/>
        </w:rPr>
        <w:t>а</w:t>
      </w:r>
      <w:r w:rsidRPr="002D03F2" w:rsidR="00A954EF">
        <w:rPr>
          <w:sz w:val="25"/>
          <w:szCs w:val="25"/>
        </w:rPr>
        <w:t xml:space="preserve"> </w:t>
      </w:r>
      <w:r w:rsidRPr="002D03F2" w:rsidR="00A954EF">
        <w:rPr>
          <w:spacing w:val="-2"/>
          <w:sz w:val="25"/>
          <w:szCs w:val="25"/>
        </w:rPr>
        <w:t xml:space="preserve">в налоговый орган по месту учета – межрайонную ИФНС </w:t>
      </w:r>
      <w:r w:rsidRPr="002D03F2" w:rsidR="00A954EF">
        <w:rPr>
          <w:sz w:val="25"/>
          <w:szCs w:val="25"/>
        </w:rPr>
        <w:t xml:space="preserve">России № 7 по Ханты-Мансийскому автономному округу – Югре, </w:t>
      </w:r>
      <w:r w:rsidRPr="002D03F2" w:rsidR="00C741D8">
        <w:rPr>
          <w:sz w:val="25"/>
          <w:szCs w:val="25"/>
        </w:rPr>
        <w:t xml:space="preserve">налоговый расчет по страховым взносам за </w:t>
      </w:r>
      <w:r w:rsidRPr="002D03F2" w:rsidR="00F60CCA">
        <w:rPr>
          <w:sz w:val="25"/>
          <w:szCs w:val="25"/>
        </w:rPr>
        <w:t>6 месяцев</w:t>
      </w:r>
      <w:r w:rsidRPr="002D03F2" w:rsidR="000C5D0C">
        <w:rPr>
          <w:sz w:val="25"/>
          <w:szCs w:val="25"/>
        </w:rPr>
        <w:t xml:space="preserve"> 2025</w:t>
      </w:r>
      <w:r w:rsidRPr="002D03F2" w:rsidR="00C741D8">
        <w:rPr>
          <w:sz w:val="25"/>
          <w:szCs w:val="25"/>
        </w:rPr>
        <w:t xml:space="preserve"> года. </w:t>
      </w:r>
      <w:r w:rsidRPr="002D03F2" w:rsidR="00C741D8">
        <w:rPr>
          <w:spacing w:val="-2"/>
          <w:sz w:val="25"/>
          <w:szCs w:val="25"/>
        </w:rPr>
        <w:t xml:space="preserve">Срок представления </w:t>
      </w:r>
      <w:r w:rsidRPr="002D03F2" w:rsidR="00C741D8">
        <w:rPr>
          <w:sz w:val="25"/>
          <w:szCs w:val="25"/>
        </w:rPr>
        <w:t xml:space="preserve">налогового расчета по страховым взносам за </w:t>
      </w:r>
      <w:r w:rsidRPr="002D03F2" w:rsidR="0024056B">
        <w:rPr>
          <w:sz w:val="25"/>
          <w:szCs w:val="25"/>
        </w:rPr>
        <w:t>6 меся</w:t>
      </w:r>
      <w:r w:rsidRPr="002D03F2" w:rsidR="00F60CCA">
        <w:rPr>
          <w:sz w:val="25"/>
          <w:szCs w:val="25"/>
        </w:rPr>
        <w:t>цев</w:t>
      </w:r>
      <w:r w:rsidRPr="002D03F2" w:rsidR="00C741D8">
        <w:rPr>
          <w:sz w:val="25"/>
          <w:szCs w:val="25"/>
        </w:rPr>
        <w:t xml:space="preserve"> 202</w:t>
      </w:r>
      <w:r w:rsidRPr="002D03F2" w:rsidR="000C5D0C">
        <w:rPr>
          <w:sz w:val="25"/>
          <w:szCs w:val="25"/>
        </w:rPr>
        <w:t>5</w:t>
      </w:r>
      <w:r w:rsidRPr="002D03F2" w:rsidR="00C741D8">
        <w:rPr>
          <w:sz w:val="25"/>
          <w:szCs w:val="25"/>
        </w:rPr>
        <w:t xml:space="preserve"> года – не позднее 24:00 часов </w:t>
      </w:r>
      <w:r w:rsidRPr="002D03F2" w:rsidR="000C5D0C">
        <w:rPr>
          <w:sz w:val="25"/>
          <w:szCs w:val="25"/>
        </w:rPr>
        <w:t>25.0</w:t>
      </w:r>
      <w:r w:rsidRPr="002D03F2" w:rsidR="00F60CCA">
        <w:rPr>
          <w:sz w:val="25"/>
          <w:szCs w:val="25"/>
        </w:rPr>
        <w:t>7</w:t>
      </w:r>
      <w:r w:rsidRPr="002D03F2" w:rsidR="00C741D8">
        <w:rPr>
          <w:sz w:val="25"/>
          <w:szCs w:val="25"/>
        </w:rPr>
        <w:t xml:space="preserve">.2025. Фактически налоговой расчет по страховым взносам за </w:t>
      </w:r>
      <w:r w:rsidRPr="002D03F2" w:rsidR="00F60CCA">
        <w:rPr>
          <w:sz w:val="25"/>
          <w:szCs w:val="25"/>
        </w:rPr>
        <w:t>6 месяцев</w:t>
      </w:r>
      <w:r w:rsidRPr="002D03F2" w:rsidR="000C5D0C">
        <w:rPr>
          <w:sz w:val="25"/>
          <w:szCs w:val="25"/>
        </w:rPr>
        <w:t xml:space="preserve"> 2025</w:t>
      </w:r>
      <w:r w:rsidRPr="002D03F2" w:rsidR="00C741D8">
        <w:rPr>
          <w:sz w:val="25"/>
          <w:szCs w:val="25"/>
        </w:rPr>
        <w:t xml:space="preserve"> представлен </w:t>
      </w:r>
      <w:r w:rsidRPr="002D03F2" w:rsidR="00F60CCA">
        <w:rPr>
          <w:sz w:val="25"/>
          <w:szCs w:val="25"/>
        </w:rPr>
        <w:t>09.09</w:t>
      </w:r>
      <w:r w:rsidRPr="002D03F2" w:rsidR="00C741D8">
        <w:rPr>
          <w:sz w:val="25"/>
          <w:szCs w:val="25"/>
        </w:rPr>
        <w:t>.2025</w:t>
      </w:r>
      <w:r w:rsidRPr="002D03F2" w:rsidR="0074153C">
        <w:rPr>
          <w:sz w:val="25"/>
          <w:szCs w:val="25"/>
        </w:rPr>
        <w:t>.</w:t>
      </w:r>
    </w:p>
    <w:p w:rsidR="00EF572E" w:rsidRPr="002D03F2" w:rsidP="00EF572E">
      <w:pPr>
        <w:pStyle w:val="BodyText"/>
        <w:ind w:firstLine="708"/>
        <w:rPr>
          <w:sz w:val="25"/>
          <w:szCs w:val="25"/>
        </w:rPr>
      </w:pPr>
      <w:r w:rsidRPr="002D03F2">
        <w:rPr>
          <w:sz w:val="25"/>
          <w:szCs w:val="25"/>
        </w:rPr>
        <w:t xml:space="preserve">В судебное заседание </w:t>
      </w:r>
      <w:r w:rsidRPr="002D03F2" w:rsidR="00FF7478">
        <w:rPr>
          <w:bCs/>
          <w:sz w:val="25"/>
          <w:szCs w:val="25"/>
        </w:rPr>
        <w:t>Чалкина А.В</w:t>
      </w:r>
      <w:r w:rsidRPr="002D03F2" w:rsidR="00211C57">
        <w:rPr>
          <w:sz w:val="25"/>
          <w:szCs w:val="25"/>
        </w:rPr>
        <w:t>.</w:t>
      </w:r>
      <w:r w:rsidRPr="002D03F2">
        <w:rPr>
          <w:sz w:val="25"/>
          <w:szCs w:val="25"/>
        </w:rPr>
        <w:t xml:space="preserve">, </w:t>
      </w:r>
      <w:r w:rsidRPr="002D03F2" w:rsidR="00774CC7">
        <w:rPr>
          <w:sz w:val="25"/>
          <w:szCs w:val="25"/>
        </w:rPr>
        <w:t>извещенн</w:t>
      </w:r>
      <w:r w:rsidRPr="002D03F2" w:rsidR="00AC1B8D">
        <w:rPr>
          <w:sz w:val="25"/>
          <w:szCs w:val="25"/>
        </w:rPr>
        <w:t>ая</w:t>
      </w:r>
      <w:r w:rsidRPr="002D03F2" w:rsidR="00774CC7">
        <w:rPr>
          <w:sz w:val="25"/>
          <w:szCs w:val="25"/>
        </w:rPr>
        <w:t xml:space="preserve"> надлежащим образом о времени и месте рассмотрения дела, не явил</w:t>
      </w:r>
      <w:r w:rsidRPr="002D03F2" w:rsidR="00AC1B8D">
        <w:rPr>
          <w:sz w:val="25"/>
          <w:szCs w:val="25"/>
        </w:rPr>
        <w:t>ась</w:t>
      </w:r>
      <w:r w:rsidRPr="002D03F2" w:rsidR="00774CC7">
        <w:rPr>
          <w:sz w:val="25"/>
          <w:szCs w:val="25"/>
        </w:rPr>
        <w:t xml:space="preserve">, </w:t>
      </w:r>
      <w:r w:rsidRPr="002D03F2" w:rsidR="00AC1B8D">
        <w:rPr>
          <w:sz w:val="25"/>
          <w:szCs w:val="25"/>
        </w:rPr>
        <w:t>о причинах неявки суду не сообщила, ходатайств об отложении судебного разбирательства от нее не поступало</w:t>
      </w:r>
      <w:r w:rsidRPr="002D03F2" w:rsidR="004F7C98">
        <w:rPr>
          <w:sz w:val="25"/>
          <w:szCs w:val="25"/>
        </w:rPr>
        <w:t>.</w:t>
      </w:r>
    </w:p>
    <w:p w:rsidR="00736026" w:rsidRPr="002D03F2" w:rsidP="00736026">
      <w:pPr>
        <w:ind w:firstLine="708"/>
        <w:jc w:val="both"/>
        <w:rPr>
          <w:sz w:val="25"/>
          <w:szCs w:val="25"/>
        </w:rPr>
      </w:pPr>
      <w:r w:rsidRPr="002D03F2">
        <w:rPr>
          <w:rFonts w:eastAsia="Calibri"/>
          <w:sz w:val="25"/>
          <w:szCs w:val="25"/>
        </w:rPr>
        <w:t xml:space="preserve">Руководствуясь п.6 постановления Пленума Верховного Суда Российской Федерации от </w:t>
      </w:r>
      <w:r w:rsidRPr="002D03F2">
        <w:rPr>
          <w:rFonts w:eastAsia="Calibri"/>
          <w:sz w:val="25"/>
          <w:szCs w:val="25"/>
        </w:rPr>
        <w:t>24 марта 2005 года №5 «О некоторых вопросах, возникающих у судов при применении Кодекса Российской Федерации об административных</w:t>
      </w:r>
      <w:r w:rsidRPr="002D03F2">
        <w:rPr>
          <w:rFonts w:eastAsia="Calibri"/>
          <w:sz w:val="25"/>
          <w:szCs w:val="25"/>
        </w:rPr>
        <w:t xml:space="preserve"> правонарушениях», ч.2 ст.25.1 Кодекса Российской Федерации об административных правонарушениях, судья полагает возможным рассмо</w:t>
      </w:r>
      <w:r w:rsidRPr="002D03F2">
        <w:rPr>
          <w:rFonts w:eastAsia="Calibri"/>
          <w:sz w:val="25"/>
          <w:szCs w:val="25"/>
        </w:rPr>
        <w:t xml:space="preserve">треть дело об административном правонарушении в отсутствие </w:t>
      </w:r>
      <w:r w:rsidRPr="002D03F2" w:rsidR="00FF7478">
        <w:rPr>
          <w:bCs/>
          <w:sz w:val="25"/>
          <w:szCs w:val="25"/>
        </w:rPr>
        <w:t>Чалкиной А.В</w:t>
      </w:r>
      <w:r w:rsidRPr="002D03F2" w:rsidR="00211C57">
        <w:rPr>
          <w:sz w:val="25"/>
          <w:szCs w:val="25"/>
        </w:rPr>
        <w:t>.</w:t>
      </w:r>
    </w:p>
    <w:p w:rsidR="00736026" w:rsidRPr="002D03F2" w:rsidP="00736026">
      <w:pPr>
        <w:ind w:firstLine="708"/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Исследовав материалы дела, судья приходит к выводу, что вина </w:t>
      </w:r>
      <w:r w:rsidRPr="002D03F2" w:rsidR="00FF7478">
        <w:rPr>
          <w:bCs/>
          <w:sz w:val="25"/>
          <w:szCs w:val="25"/>
        </w:rPr>
        <w:t>Чалкиной А.В</w:t>
      </w:r>
      <w:r w:rsidRPr="002D03F2" w:rsidR="00211C57">
        <w:rPr>
          <w:sz w:val="25"/>
          <w:szCs w:val="25"/>
        </w:rPr>
        <w:t xml:space="preserve">. </w:t>
      </w:r>
      <w:r w:rsidRPr="002D03F2">
        <w:rPr>
          <w:sz w:val="25"/>
          <w:szCs w:val="25"/>
        </w:rPr>
        <w:t xml:space="preserve">в совершении административного правонарушения установлена и подтверждается следующими доказательствами, </w:t>
      </w:r>
      <w:r w:rsidRPr="002D03F2">
        <w:rPr>
          <w:sz w:val="25"/>
          <w:szCs w:val="25"/>
        </w:rPr>
        <w:t>оцененных судьей в соответствии с требованиями ст. 26.11 КоАП РФ:</w:t>
      </w:r>
    </w:p>
    <w:p w:rsidR="00B94504" w:rsidRPr="002D03F2" w:rsidP="00FC3FD7">
      <w:pPr>
        <w:tabs>
          <w:tab w:val="left" w:pos="567"/>
        </w:tabs>
        <w:jc w:val="both"/>
        <w:rPr>
          <w:sz w:val="25"/>
          <w:szCs w:val="25"/>
        </w:rPr>
      </w:pPr>
      <w:r w:rsidRPr="002D03F2">
        <w:rPr>
          <w:sz w:val="25"/>
          <w:szCs w:val="25"/>
        </w:rPr>
        <w:t>- п</w:t>
      </w:r>
      <w:r w:rsidRPr="002D03F2" w:rsidR="00B82343">
        <w:rPr>
          <w:sz w:val="25"/>
          <w:szCs w:val="25"/>
        </w:rPr>
        <w:t xml:space="preserve">ротоколом </w:t>
      </w:r>
      <w:r w:rsidRPr="002D03F2">
        <w:rPr>
          <w:sz w:val="25"/>
          <w:szCs w:val="25"/>
        </w:rPr>
        <w:t xml:space="preserve">от </w:t>
      </w:r>
      <w:r w:rsidRPr="002D03F2" w:rsidR="00FF7478">
        <w:rPr>
          <w:sz w:val="25"/>
          <w:szCs w:val="25"/>
        </w:rPr>
        <w:t>13.02.2026</w:t>
      </w:r>
      <w:r w:rsidRPr="002D03F2">
        <w:rPr>
          <w:sz w:val="25"/>
          <w:szCs w:val="25"/>
        </w:rPr>
        <w:t>, согласно которо</w:t>
      </w:r>
      <w:r w:rsidRPr="002D03F2" w:rsidR="00201C5B">
        <w:rPr>
          <w:sz w:val="25"/>
          <w:szCs w:val="25"/>
        </w:rPr>
        <w:t>го</w:t>
      </w:r>
      <w:r w:rsidRPr="002D03F2">
        <w:rPr>
          <w:sz w:val="25"/>
          <w:szCs w:val="25"/>
        </w:rPr>
        <w:t xml:space="preserve"> </w:t>
      </w:r>
      <w:r w:rsidRPr="002D03F2" w:rsidR="00FF7478">
        <w:rPr>
          <w:bCs/>
          <w:sz w:val="25"/>
          <w:szCs w:val="25"/>
        </w:rPr>
        <w:t>Чалкина А.В</w:t>
      </w:r>
      <w:r w:rsidRPr="002D03F2" w:rsidR="00211C57">
        <w:rPr>
          <w:sz w:val="25"/>
          <w:szCs w:val="25"/>
        </w:rPr>
        <w:t xml:space="preserve">. </w:t>
      </w:r>
      <w:r w:rsidRPr="002D03F2">
        <w:rPr>
          <w:sz w:val="25"/>
          <w:szCs w:val="25"/>
        </w:rPr>
        <w:t>не</w:t>
      </w:r>
      <w:r w:rsidRPr="002D03F2" w:rsidR="00042BD7">
        <w:rPr>
          <w:sz w:val="25"/>
          <w:szCs w:val="25"/>
        </w:rPr>
        <w:t xml:space="preserve"> </w:t>
      </w:r>
      <w:r w:rsidRPr="002D03F2" w:rsidR="00774CC7">
        <w:rPr>
          <w:sz w:val="25"/>
          <w:szCs w:val="25"/>
        </w:rPr>
        <w:t xml:space="preserve">своевременно </w:t>
      </w:r>
      <w:r w:rsidRPr="002D03F2">
        <w:rPr>
          <w:sz w:val="25"/>
          <w:szCs w:val="25"/>
        </w:rPr>
        <w:t>представил</w:t>
      </w:r>
      <w:r w:rsidRPr="002D03F2" w:rsidR="00AC1B8D">
        <w:rPr>
          <w:sz w:val="25"/>
          <w:szCs w:val="25"/>
        </w:rPr>
        <w:t>а</w:t>
      </w:r>
      <w:r w:rsidRPr="002D03F2">
        <w:rPr>
          <w:sz w:val="25"/>
          <w:szCs w:val="25"/>
        </w:rPr>
        <w:t xml:space="preserve"> </w:t>
      </w:r>
      <w:r w:rsidRPr="002D03F2">
        <w:rPr>
          <w:spacing w:val="-2"/>
          <w:sz w:val="25"/>
          <w:szCs w:val="25"/>
        </w:rPr>
        <w:t xml:space="preserve">в налоговый орган по месту учета – межрайонную ИФНС </w:t>
      </w:r>
      <w:r w:rsidRPr="002D03F2">
        <w:rPr>
          <w:sz w:val="25"/>
          <w:szCs w:val="25"/>
        </w:rPr>
        <w:t xml:space="preserve">России № 7 по Ханты-Мансийскому автономному округу </w:t>
      </w:r>
      <w:r w:rsidRPr="002D03F2">
        <w:rPr>
          <w:sz w:val="25"/>
          <w:szCs w:val="25"/>
        </w:rPr>
        <w:t xml:space="preserve">– Югре, </w:t>
      </w:r>
      <w:r w:rsidRPr="002D03F2" w:rsidR="00C741D8">
        <w:rPr>
          <w:sz w:val="25"/>
          <w:szCs w:val="25"/>
        </w:rPr>
        <w:t xml:space="preserve">по страховым взносам за </w:t>
      </w:r>
      <w:r w:rsidRPr="002D03F2" w:rsidR="00F60CCA">
        <w:rPr>
          <w:sz w:val="25"/>
          <w:szCs w:val="25"/>
        </w:rPr>
        <w:t>6 месяцев</w:t>
      </w:r>
      <w:r w:rsidRPr="002D03F2" w:rsidR="000C5D0C">
        <w:rPr>
          <w:sz w:val="25"/>
          <w:szCs w:val="25"/>
        </w:rPr>
        <w:t xml:space="preserve"> 2025</w:t>
      </w:r>
      <w:r w:rsidRPr="002D03F2" w:rsidR="00C741D8">
        <w:rPr>
          <w:sz w:val="25"/>
          <w:szCs w:val="25"/>
        </w:rPr>
        <w:t xml:space="preserve"> года</w:t>
      </w:r>
      <w:r w:rsidRPr="002D03F2">
        <w:rPr>
          <w:sz w:val="25"/>
          <w:szCs w:val="25"/>
        </w:rPr>
        <w:t>;</w:t>
      </w:r>
    </w:p>
    <w:p w:rsidR="00C741D8" w:rsidRPr="002D03F2" w:rsidP="00C741D8">
      <w:pPr>
        <w:tabs>
          <w:tab w:val="left" w:pos="567"/>
        </w:tabs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- уведомлением о времени и месте составления протокола об административном правонарушении от </w:t>
      </w:r>
      <w:r w:rsidRPr="002D03F2" w:rsidR="00FF7478">
        <w:rPr>
          <w:sz w:val="25"/>
          <w:szCs w:val="25"/>
        </w:rPr>
        <w:t>23.01.2026</w:t>
      </w:r>
      <w:r w:rsidRPr="002D03F2">
        <w:rPr>
          <w:sz w:val="25"/>
          <w:szCs w:val="25"/>
        </w:rPr>
        <w:t>;</w:t>
      </w:r>
    </w:p>
    <w:p w:rsidR="00C741D8" w:rsidRPr="002D03F2" w:rsidP="00C741D8">
      <w:pPr>
        <w:tabs>
          <w:tab w:val="left" w:pos="567"/>
        </w:tabs>
        <w:jc w:val="both"/>
        <w:rPr>
          <w:sz w:val="25"/>
          <w:szCs w:val="25"/>
        </w:rPr>
      </w:pPr>
      <w:r w:rsidRPr="002D03F2">
        <w:rPr>
          <w:sz w:val="25"/>
          <w:szCs w:val="25"/>
        </w:rPr>
        <w:t>- списком внутренних почтовых отправлений;</w:t>
      </w:r>
    </w:p>
    <w:p w:rsidR="00C741D8" w:rsidRPr="002D03F2" w:rsidP="00C741D8">
      <w:pPr>
        <w:tabs>
          <w:tab w:val="left" w:pos="567"/>
        </w:tabs>
        <w:jc w:val="both"/>
        <w:rPr>
          <w:sz w:val="25"/>
          <w:szCs w:val="25"/>
        </w:rPr>
      </w:pPr>
      <w:r w:rsidRPr="002D03F2">
        <w:rPr>
          <w:sz w:val="25"/>
          <w:szCs w:val="25"/>
        </w:rPr>
        <w:t>- отчетом об отслеживании отправления;</w:t>
      </w:r>
    </w:p>
    <w:p w:rsidR="00C741D8" w:rsidRPr="002D03F2" w:rsidP="00C741D8">
      <w:pPr>
        <w:pStyle w:val="BodyText"/>
        <w:rPr>
          <w:sz w:val="25"/>
          <w:szCs w:val="25"/>
        </w:rPr>
      </w:pPr>
      <w:r w:rsidRPr="002D03F2">
        <w:rPr>
          <w:sz w:val="25"/>
          <w:szCs w:val="25"/>
        </w:rPr>
        <w:t xml:space="preserve">- сведениями о не своевременном предоставлении расчета по страховым взносам за </w:t>
      </w:r>
      <w:r w:rsidRPr="002D03F2" w:rsidR="00F60CCA">
        <w:rPr>
          <w:sz w:val="25"/>
          <w:szCs w:val="25"/>
        </w:rPr>
        <w:t>6 месяцев</w:t>
      </w:r>
      <w:r w:rsidRPr="002D03F2" w:rsidR="003340C8">
        <w:rPr>
          <w:sz w:val="25"/>
          <w:szCs w:val="25"/>
        </w:rPr>
        <w:t xml:space="preserve"> 2025</w:t>
      </w:r>
      <w:r w:rsidRPr="002D03F2">
        <w:rPr>
          <w:sz w:val="25"/>
          <w:szCs w:val="25"/>
        </w:rPr>
        <w:t xml:space="preserve"> года в налоговый орган;</w:t>
      </w:r>
    </w:p>
    <w:p w:rsidR="00B94504" w:rsidRPr="002D03F2" w:rsidP="00C741D8">
      <w:pPr>
        <w:pStyle w:val="NoSpacing"/>
        <w:jc w:val="both"/>
        <w:rPr>
          <w:rFonts w:ascii="Times New Roman" w:hAnsi="Times New Roman" w:cs="Times New Roman"/>
          <w:sz w:val="25"/>
          <w:szCs w:val="25"/>
        </w:rPr>
      </w:pPr>
      <w:r w:rsidRPr="002D03F2">
        <w:rPr>
          <w:rFonts w:ascii="Times New Roman" w:hAnsi="Times New Roman" w:cs="Times New Roman"/>
          <w:sz w:val="25"/>
          <w:szCs w:val="25"/>
        </w:rPr>
        <w:t>- выпиской из единого государственного реестра юридических лиц</w:t>
      </w:r>
      <w:r w:rsidRPr="002D03F2" w:rsidR="00A954EF">
        <w:rPr>
          <w:rFonts w:ascii="Times New Roman" w:hAnsi="Times New Roman" w:cs="Times New Roman"/>
          <w:sz w:val="25"/>
          <w:szCs w:val="25"/>
        </w:rPr>
        <w:t>.</w:t>
      </w:r>
    </w:p>
    <w:p w:rsidR="00B94504" w:rsidRPr="002D03F2" w:rsidP="00AF4042">
      <w:pPr>
        <w:pStyle w:val="NoSpacing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2D03F2">
        <w:rPr>
          <w:rFonts w:ascii="Times New Roman" w:hAnsi="Times New Roman" w:cs="Times New Roman"/>
          <w:sz w:val="25"/>
          <w:szCs w:val="25"/>
        </w:rPr>
        <w:t>Все доказательства соответствуют требованиям, предусмотренным ст. 26.2 Код</w:t>
      </w:r>
      <w:r w:rsidRPr="002D03F2">
        <w:rPr>
          <w:rFonts w:ascii="Times New Roman" w:hAnsi="Times New Roman" w:cs="Times New Roman"/>
          <w:sz w:val="25"/>
          <w:szCs w:val="25"/>
        </w:rPr>
        <w:t>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C741D8" w:rsidRPr="002D03F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>В соответствии с п. 4 ч. 3 ст. 24 НК РФ, налоговые агенты обязаны предоставить в налоговый орган по месту своег</w:t>
      </w:r>
      <w:r w:rsidRPr="002D03F2">
        <w:rPr>
          <w:sz w:val="25"/>
          <w:szCs w:val="25"/>
        </w:rPr>
        <w:t>о учета документы, необходимые для осуществления контроля, за правильностью исчисления, удержания и перечисления налогов.</w:t>
      </w:r>
    </w:p>
    <w:p w:rsidR="00C741D8" w:rsidRPr="002D03F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>Согласно п. 4 ч. 1 ст. 23 Налогового кодекса РФ налоговый расчет представляется в установленном порядке в налоговый орган по месту уче</w:t>
      </w:r>
      <w:r w:rsidRPr="002D03F2">
        <w:rPr>
          <w:sz w:val="25"/>
          <w:szCs w:val="25"/>
        </w:rPr>
        <w:t>та в установленные законодательством о налогах и сборах сроки.</w:t>
      </w:r>
    </w:p>
    <w:p w:rsidR="003340C8" w:rsidRPr="002D03F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>Согласно п. 6 ст. 80 Налогового кодекса РФ н</w:t>
      </w:r>
      <w:r w:rsidRPr="002D03F2">
        <w:rPr>
          <w:sz w:val="25"/>
          <w:szCs w:val="25"/>
          <w:shd w:val="clear" w:color="auto" w:fill="FFFFFF"/>
        </w:rPr>
        <w:t>алоговая декларация (расчет) представляется в установленные законодательством о налогах и сборах сроки</w:t>
      </w:r>
      <w:r w:rsidRPr="002D03F2" w:rsidR="009B4B00">
        <w:rPr>
          <w:sz w:val="25"/>
          <w:szCs w:val="25"/>
          <w:shd w:val="clear" w:color="auto" w:fill="FFFFFF"/>
        </w:rPr>
        <w:t>.</w:t>
      </w:r>
    </w:p>
    <w:p w:rsidR="00C741D8" w:rsidRPr="002D03F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>В соответствии с п. 1 ст. 419 Налогового коде</w:t>
      </w:r>
      <w:r w:rsidRPr="002D03F2">
        <w:rPr>
          <w:sz w:val="25"/>
          <w:szCs w:val="25"/>
        </w:rPr>
        <w:t>кса, плательщиками страховых взносов признаются следующие лица, являющиеся страхователями в соответствии с федеральными законами о конкретных видах обязательного социального страхования: лица, производящие выплаты и иные вознаграждения физическим лицам: ор</w:t>
      </w:r>
      <w:r w:rsidRPr="002D03F2">
        <w:rPr>
          <w:sz w:val="25"/>
          <w:szCs w:val="25"/>
        </w:rPr>
        <w:t>ганизации; индивидуальные предприниматели; физические лица, не являющиеся индивидуальными предпринимателями; индивидуальные предприниматели, адвокаты, медиаторы, нотариусы, занимающиеся частной практикой, арбитражные управляющие, оценщики, патентные повере</w:t>
      </w:r>
      <w:r w:rsidRPr="002D03F2">
        <w:rPr>
          <w:sz w:val="25"/>
          <w:szCs w:val="25"/>
        </w:rPr>
        <w:t>нные и иные лица, занимающиеся в установленном законодательством Российской Федерации порядке частной практикой.</w:t>
      </w:r>
    </w:p>
    <w:p w:rsidR="00C741D8" w:rsidRPr="002D03F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Согласно п. 7 ст. 431 Налогового кодекса РФ, плательщики, указанные в </w:t>
      </w:r>
      <w:hyperlink w:anchor="sub_41911" w:history="1">
        <w:r w:rsidRPr="002D03F2">
          <w:rPr>
            <w:sz w:val="25"/>
            <w:szCs w:val="25"/>
          </w:rPr>
          <w:t>п.п. 1 п. 1 ст. 419</w:t>
        </w:r>
      </w:hyperlink>
      <w:r w:rsidRPr="002D03F2">
        <w:rPr>
          <w:sz w:val="25"/>
          <w:szCs w:val="25"/>
        </w:rPr>
        <w:t xml:space="preserve"> настоящего Кодекса (за и</w:t>
      </w:r>
      <w:r w:rsidRPr="002D03F2">
        <w:rPr>
          <w:sz w:val="25"/>
          <w:szCs w:val="25"/>
        </w:rPr>
        <w:t xml:space="preserve">сключением физических лиц, производящих выплаты, указанные в </w:t>
      </w:r>
      <w:hyperlink w:anchor="sub_42233" w:history="1">
        <w:r w:rsidRPr="002D03F2">
          <w:rPr>
            <w:sz w:val="25"/>
            <w:szCs w:val="25"/>
          </w:rPr>
          <w:t>п.п. 3 п. 3 ст. 422</w:t>
        </w:r>
      </w:hyperlink>
      <w:r w:rsidRPr="002D03F2">
        <w:rPr>
          <w:sz w:val="25"/>
          <w:szCs w:val="25"/>
        </w:rPr>
        <w:t xml:space="preserve"> НК РФ), </w:t>
      </w:r>
      <w:r w:rsidRPr="002D03F2">
        <w:rPr>
          <w:sz w:val="25"/>
          <w:szCs w:val="25"/>
          <w:shd w:val="clear" w:color="auto" w:fill="FFFFFF"/>
        </w:rPr>
        <w:t>в том числе являющиеся налогоплательщиками, отнесенными к категории крупнейших, представляют по </w:t>
      </w:r>
      <w:hyperlink r:id="rId6" w:history="1">
        <w:r w:rsidRPr="002D03F2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форме</w:t>
        </w:r>
      </w:hyperlink>
      <w:r w:rsidRPr="002D03F2">
        <w:rPr>
          <w:sz w:val="25"/>
          <w:szCs w:val="25"/>
          <w:shd w:val="clear" w:color="auto" w:fill="FFFFFF"/>
        </w:rPr>
        <w:t>, </w:t>
      </w:r>
      <w:hyperlink r:id="rId6" w:history="1">
        <w:r w:rsidRPr="002D03F2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формату</w:t>
        </w:r>
      </w:hyperlink>
      <w:r w:rsidRPr="002D03F2">
        <w:rPr>
          <w:sz w:val="25"/>
          <w:szCs w:val="25"/>
          <w:shd w:val="clear" w:color="auto" w:fill="FFFFFF"/>
        </w:rPr>
        <w:t> и в </w:t>
      </w:r>
      <w:hyperlink r:id="rId6" w:history="1">
        <w:r w:rsidRPr="002D03F2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порядке</w:t>
        </w:r>
      </w:hyperlink>
      <w:r w:rsidRPr="002D03F2">
        <w:rPr>
          <w:sz w:val="25"/>
          <w:szCs w:val="25"/>
          <w:shd w:val="clear" w:color="auto" w:fill="FFFFFF"/>
        </w:rPr>
        <w:t>, которые утверждены федеральным органом исполнительной власти, уполном</w:t>
      </w:r>
      <w:r w:rsidRPr="002D03F2">
        <w:rPr>
          <w:sz w:val="25"/>
          <w:szCs w:val="25"/>
          <w:shd w:val="clear" w:color="auto" w:fill="FFFFFF"/>
        </w:rPr>
        <w:t>оченным по контролю и надзору в области налогов и сборов, в налоговый орган по месту нахождения организации и по месту нахождения обособленных подразделений организации, которым организацией открыты счета в банках и которые начисляют и производят выплаты и</w:t>
      </w:r>
      <w:r w:rsidRPr="002D03F2">
        <w:rPr>
          <w:sz w:val="25"/>
          <w:szCs w:val="25"/>
          <w:shd w:val="clear" w:color="auto" w:fill="FFFFFF"/>
        </w:rPr>
        <w:t xml:space="preserve"> иные вознаграждения в пользу физических лиц, по месту жительства физического лица, производящего выплаты и иные вознаграждения физическим лицам</w:t>
      </w:r>
      <w:r w:rsidRPr="002D03F2">
        <w:rPr>
          <w:sz w:val="25"/>
          <w:szCs w:val="25"/>
        </w:rPr>
        <w:t xml:space="preserve">. </w:t>
      </w:r>
    </w:p>
    <w:p w:rsidR="00C741D8" w:rsidRPr="002D03F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>Согласно ст. 423 Налогового кодекса РФ, расчетным периодом признается календарный год; отчетными периодами пр</w:t>
      </w:r>
      <w:r w:rsidRPr="002D03F2">
        <w:rPr>
          <w:sz w:val="25"/>
          <w:szCs w:val="25"/>
        </w:rPr>
        <w:t>изнаются первый квартал, полугодие, девять месяцев календарного года.</w:t>
      </w:r>
    </w:p>
    <w:p w:rsidR="00B94504" w:rsidRPr="002D03F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Действия </w:t>
      </w:r>
      <w:r w:rsidRPr="002D03F2" w:rsidR="00FF7478">
        <w:rPr>
          <w:bCs/>
          <w:sz w:val="25"/>
          <w:szCs w:val="25"/>
        </w:rPr>
        <w:t>Чалкиной А.В</w:t>
      </w:r>
      <w:r w:rsidRPr="002D03F2">
        <w:rPr>
          <w:sz w:val="25"/>
          <w:szCs w:val="25"/>
        </w:rPr>
        <w:t xml:space="preserve">. </w:t>
      </w:r>
      <w:r w:rsidRPr="002D03F2">
        <w:rPr>
          <w:sz w:val="25"/>
          <w:szCs w:val="25"/>
        </w:rPr>
        <w:t xml:space="preserve">судья квалифицирует по ст. 15.5 Кодекса Российской Федерации об административных правонарушениях, как нарушение установленных законодательством о налогах и сборах </w:t>
      </w:r>
      <w:r w:rsidRPr="002D03F2">
        <w:rPr>
          <w:sz w:val="25"/>
          <w:szCs w:val="25"/>
        </w:rPr>
        <w:t>сроков представления налоговой декларации (</w:t>
      </w:r>
      <w:r w:rsidRPr="002D03F2">
        <w:rPr>
          <w:sz w:val="25"/>
          <w:szCs w:val="25"/>
        </w:rPr>
        <w:t>расчета по страховым взносам</w:t>
      </w:r>
      <w:r w:rsidRPr="002D03F2">
        <w:rPr>
          <w:sz w:val="25"/>
          <w:szCs w:val="25"/>
        </w:rPr>
        <w:t>) в налоговый орган по месту учета</w:t>
      </w:r>
      <w:r w:rsidRPr="002D03F2" w:rsidR="00A954EF">
        <w:rPr>
          <w:sz w:val="25"/>
          <w:szCs w:val="25"/>
        </w:rPr>
        <w:t>.</w:t>
      </w:r>
    </w:p>
    <w:p w:rsidR="00B94504" w:rsidRPr="002D03F2">
      <w:pPr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При назначении наказания судья учитывает характер совершенного правонарушения, личность </w:t>
      </w:r>
      <w:r w:rsidRPr="002D03F2" w:rsidR="00FF7478">
        <w:rPr>
          <w:bCs/>
          <w:sz w:val="25"/>
          <w:szCs w:val="25"/>
        </w:rPr>
        <w:t>Чалкиной А.В</w:t>
      </w:r>
      <w:r w:rsidRPr="002D03F2" w:rsidR="00211C57">
        <w:rPr>
          <w:sz w:val="25"/>
          <w:szCs w:val="25"/>
        </w:rPr>
        <w:t>.</w:t>
      </w:r>
      <w:r w:rsidRPr="002D03F2">
        <w:rPr>
          <w:sz w:val="25"/>
          <w:szCs w:val="25"/>
        </w:rPr>
        <w:t>, е</w:t>
      </w:r>
      <w:r w:rsidRPr="002D03F2" w:rsidR="00AC1B8D">
        <w:rPr>
          <w:sz w:val="25"/>
          <w:szCs w:val="25"/>
        </w:rPr>
        <w:t>е</w:t>
      </w:r>
      <w:r w:rsidRPr="002D03F2" w:rsidR="00EF572E">
        <w:rPr>
          <w:sz w:val="25"/>
          <w:szCs w:val="25"/>
        </w:rPr>
        <w:t xml:space="preserve"> </w:t>
      </w:r>
      <w:r w:rsidRPr="002D03F2">
        <w:rPr>
          <w:sz w:val="25"/>
          <w:szCs w:val="25"/>
        </w:rPr>
        <w:t>имущественное положение.</w:t>
      </w:r>
    </w:p>
    <w:p w:rsidR="00B94504" w:rsidRPr="002D03F2">
      <w:pPr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>Обстоятельств, смя</w:t>
      </w:r>
      <w:r w:rsidRPr="002D03F2">
        <w:rPr>
          <w:sz w:val="25"/>
          <w:szCs w:val="25"/>
        </w:rPr>
        <w:t>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находит.</w:t>
      </w:r>
    </w:p>
    <w:p w:rsidR="00B94504" w:rsidRPr="002D03F2">
      <w:pPr>
        <w:ind w:firstLine="567"/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С учётом изложенного, руководствуясь ст.ст. 29.9 ч.1, 29.10, 30.1 Кодекса </w:t>
      </w:r>
      <w:r w:rsidRPr="002D03F2">
        <w:rPr>
          <w:sz w:val="25"/>
          <w:szCs w:val="25"/>
        </w:rPr>
        <w:t>Российской Федерации об административных правонарушениях, судья</w:t>
      </w:r>
    </w:p>
    <w:p w:rsidR="00B94504" w:rsidRPr="002D03F2" w:rsidP="00FC3FD7">
      <w:pPr>
        <w:pStyle w:val="NoSpacing"/>
        <w:spacing w:line="120" w:lineRule="auto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:rsidR="00B94504" w:rsidRPr="002D03F2">
      <w:pPr>
        <w:pStyle w:val="NoSpacing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2D03F2">
        <w:rPr>
          <w:rFonts w:ascii="Times New Roman" w:hAnsi="Times New Roman" w:cs="Times New Roman"/>
          <w:bCs/>
          <w:sz w:val="25"/>
          <w:szCs w:val="25"/>
        </w:rPr>
        <w:t>П О С Т А Н О В И Л:</w:t>
      </w:r>
    </w:p>
    <w:p w:rsidR="00736026" w:rsidRPr="002D03F2" w:rsidP="00736026">
      <w:pPr>
        <w:ind w:firstLine="708"/>
        <w:jc w:val="both"/>
        <w:rPr>
          <w:sz w:val="25"/>
          <w:szCs w:val="25"/>
        </w:rPr>
      </w:pPr>
      <w:r w:rsidRPr="002D03F2">
        <w:rPr>
          <w:sz w:val="25"/>
          <w:szCs w:val="25"/>
        </w:rPr>
        <w:t xml:space="preserve">директора ООО </w:t>
      </w:r>
      <w:r w:rsidRPr="002D03F2">
        <w:rPr>
          <w:sz w:val="25"/>
          <w:szCs w:val="25"/>
        </w:rPr>
        <w:t>«</w:t>
      </w:r>
      <w:r w:rsidRPr="002D03F2">
        <w:rPr>
          <w:sz w:val="25"/>
          <w:szCs w:val="25"/>
        </w:rPr>
        <w:t xml:space="preserve">ЮГАНСКПОЖАРЗАЩИТА» </w:t>
      </w:r>
      <w:r w:rsidRPr="002D03F2">
        <w:rPr>
          <w:sz w:val="25"/>
          <w:szCs w:val="25"/>
        </w:rPr>
        <w:t>Чалкину</w:t>
      </w:r>
      <w:r w:rsidRPr="002D03F2">
        <w:rPr>
          <w:sz w:val="25"/>
          <w:szCs w:val="25"/>
        </w:rPr>
        <w:t xml:space="preserve"> А.В.</w:t>
      </w:r>
      <w:r w:rsidRPr="002D03F2">
        <w:rPr>
          <w:sz w:val="25"/>
          <w:szCs w:val="25"/>
        </w:rPr>
        <w:t xml:space="preserve"> признать виновн</w:t>
      </w:r>
      <w:r w:rsidRPr="002D03F2" w:rsidR="00AC1B8D">
        <w:rPr>
          <w:sz w:val="25"/>
          <w:szCs w:val="25"/>
        </w:rPr>
        <w:t>ой</w:t>
      </w:r>
      <w:r w:rsidRPr="002D03F2">
        <w:rPr>
          <w:sz w:val="25"/>
          <w:szCs w:val="25"/>
        </w:rPr>
        <w:t xml:space="preserve"> в совершении административного правонарушения, предусмотренного ст. 15.5 Кодекса Российской Федерации об административных правонарушениях и назначить е</w:t>
      </w:r>
      <w:r w:rsidRPr="002D03F2" w:rsidR="00AC1B8D">
        <w:rPr>
          <w:sz w:val="25"/>
          <w:szCs w:val="25"/>
        </w:rPr>
        <w:t>й</w:t>
      </w:r>
      <w:r w:rsidRPr="002D03F2">
        <w:rPr>
          <w:sz w:val="25"/>
          <w:szCs w:val="25"/>
        </w:rPr>
        <w:t xml:space="preserve"> наказание в виде предупреждения. </w:t>
      </w:r>
    </w:p>
    <w:p w:rsidR="00736026" w:rsidRPr="002D03F2" w:rsidP="00736026">
      <w:pPr>
        <w:ind w:firstLine="720"/>
        <w:jc w:val="both"/>
        <w:rPr>
          <w:sz w:val="25"/>
          <w:szCs w:val="25"/>
        </w:rPr>
      </w:pPr>
      <w:r w:rsidRPr="002D03F2">
        <w:rPr>
          <w:sz w:val="25"/>
          <w:szCs w:val="25"/>
        </w:rPr>
        <w:t>Постановление может быть обжаловано в Нефтеюганский районный суд Хан</w:t>
      </w:r>
      <w:r w:rsidRPr="002D03F2">
        <w:rPr>
          <w:sz w:val="25"/>
          <w:szCs w:val="25"/>
        </w:rPr>
        <w:t xml:space="preserve">ты-Мансийского автономного округа – Югры в течение 10 </w:t>
      </w:r>
      <w:r w:rsidRPr="002D03F2" w:rsidR="00634E5A">
        <w:rPr>
          <w:sz w:val="25"/>
          <w:szCs w:val="25"/>
        </w:rPr>
        <w:t>дней</w:t>
      </w:r>
      <w:r w:rsidRPr="002D03F2">
        <w:rPr>
          <w:sz w:val="25"/>
          <w:szCs w:val="25"/>
        </w:rPr>
        <w:t xml:space="preserve"> с подачей апелляционной жалобы через мирового судью. В этот же срок постановление   может быть опротестовано прокурором.</w:t>
      </w:r>
    </w:p>
    <w:p w:rsidR="00736026" w:rsidRPr="002D03F2" w:rsidP="00736026">
      <w:pPr>
        <w:spacing w:line="120" w:lineRule="auto"/>
        <w:jc w:val="both"/>
        <w:rPr>
          <w:sz w:val="25"/>
          <w:szCs w:val="25"/>
        </w:rPr>
      </w:pPr>
    </w:p>
    <w:p w:rsidR="00736026" w:rsidRPr="002D03F2" w:rsidP="002D03F2">
      <w:pPr>
        <w:rPr>
          <w:sz w:val="25"/>
          <w:szCs w:val="25"/>
        </w:rPr>
      </w:pPr>
      <w:r w:rsidRPr="002D03F2">
        <w:rPr>
          <w:sz w:val="25"/>
          <w:szCs w:val="25"/>
        </w:rPr>
        <w:t xml:space="preserve">                                       </w:t>
      </w:r>
    </w:p>
    <w:p w:rsidR="00736026" w:rsidRPr="002D03F2" w:rsidP="00736026">
      <w:pPr>
        <w:rPr>
          <w:sz w:val="25"/>
          <w:szCs w:val="25"/>
        </w:rPr>
      </w:pPr>
      <w:r w:rsidRPr="002D03F2">
        <w:rPr>
          <w:sz w:val="25"/>
          <w:szCs w:val="25"/>
        </w:rPr>
        <w:t xml:space="preserve"> </w:t>
      </w:r>
      <w:r w:rsidRPr="002D03F2">
        <w:rPr>
          <w:sz w:val="25"/>
          <w:szCs w:val="25"/>
        </w:rPr>
        <w:t xml:space="preserve">                                      Мировой судья                                    Р.В. Голованюк</w:t>
      </w:r>
    </w:p>
    <w:p w:rsidR="00634E5A" w:rsidRPr="002D03F2" w:rsidP="00736026">
      <w:pPr>
        <w:rPr>
          <w:sz w:val="26"/>
          <w:szCs w:val="26"/>
        </w:rPr>
      </w:pPr>
    </w:p>
    <w:sectPr w:rsidSect="00C67A2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29"/>
    <w:rsid w:val="000050B2"/>
    <w:rsid w:val="00016BAC"/>
    <w:rsid w:val="00042BD7"/>
    <w:rsid w:val="00056E25"/>
    <w:rsid w:val="000749C4"/>
    <w:rsid w:val="000844FE"/>
    <w:rsid w:val="000A5D59"/>
    <w:rsid w:val="000B4A93"/>
    <w:rsid w:val="000B4D2C"/>
    <w:rsid w:val="000C5D0C"/>
    <w:rsid w:val="000D5142"/>
    <w:rsid w:val="00107059"/>
    <w:rsid w:val="00123A71"/>
    <w:rsid w:val="00130D65"/>
    <w:rsid w:val="00140615"/>
    <w:rsid w:val="00156757"/>
    <w:rsid w:val="00166BBB"/>
    <w:rsid w:val="00171664"/>
    <w:rsid w:val="00177BBD"/>
    <w:rsid w:val="00180291"/>
    <w:rsid w:val="00196050"/>
    <w:rsid w:val="001A676C"/>
    <w:rsid w:val="001B699C"/>
    <w:rsid w:val="00201C5B"/>
    <w:rsid w:val="002112D7"/>
    <w:rsid w:val="00211C57"/>
    <w:rsid w:val="0024056B"/>
    <w:rsid w:val="002533CA"/>
    <w:rsid w:val="002649F0"/>
    <w:rsid w:val="00272319"/>
    <w:rsid w:val="00291CF1"/>
    <w:rsid w:val="0029481D"/>
    <w:rsid w:val="002B35FD"/>
    <w:rsid w:val="002B5525"/>
    <w:rsid w:val="002D03F2"/>
    <w:rsid w:val="00305703"/>
    <w:rsid w:val="00314191"/>
    <w:rsid w:val="003223E9"/>
    <w:rsid w:val="0032487F"/>
    <w:rsid w:val="003340C8"/>
    <w:rsid w:val="00370FF1"/>
    <w:rsid w:val="003E2A95"/>
    <w:rsid w:val="00415DC6"/>
    <w:rsid w:val="0042500C"/>
    <w:rsid w:val="00440E5F"/>
    <w:rsid w:val="0045341C"/>
    <w:rsid w:val="004638F9"/>
    <w:rsid w:val="0046468B"/>
    <w:rsid w:val="0047669F"/>
    <w:rsid w:val="004878DE"/>
    <w:rsid w:val="00491242"/>
    <w:rsid w:val="00494D2E"/>
    <w:rsid w:val="004960A9"/>
    <w:rsid w:val="004A1981"/>
    <w:rsid w:val="004B03B8"/>
    <w:rsid w:val="004B78FF"/>
    <w:rsid w:val="004B7B5A"/>
    <w:rsid w:val="004C5A18"/>
    <w:rsid w:val="004F74FB"/>
    <w:rsid w:val="004F7C98"/>
    <w:rsid w:val="005B04BE"/>
    <w:rsid w:val="005F02A4"/>
    <w:rsid w:val="00600D04"/>
    <w:rsid w:val="00603142"/>
    <w:rsid w:val="00625272"/>
    <w:rsid w:val="00634E5A"/>
    <w:rsid w:val="0064111F"/>
    <w:rsid w:val="00662F69"/>
    <w:rsid w:val="00694E9A"/>
    <w:rsid w:val="006B48FB"/>
    <w:rsid w:val="006C3557"/>
    <w:rsid w:val="006F0D24"/>
    <w:rsid w:val="0070321F"/>
    <w:rsid w:val="00725E7A"/>
    <w:rsid w:val="00736026"/>
    <w:rsid w:val="0074153C"/>
    <w:rsid w:val="00760E44"/>
    <w:rsid w:val="00774CC7"/>
    <w:rsid w:val="0078153D"/>
    <w:rsid w:val="007937E1"/>
    <w:rsid w:val="00796BB0"/>
    <w:rsid w:val="007C637A"/>
    <w:rsid w:val="007F7E3C"/>
    <w:rsid w:val="008245B5"/>
    <w:rsid w:val="0087593F"/>
    <w:rsid w:val="00877B33"/>
    <w:rsid w:val="008903E0"/>
    <w:rsid w:val="008C034C"/>
    <w:rsid w:val="008C78A4"/>
    <w:rsid w:val="008D3320"/>
    <w:rsid w:val="0090135A"/>
    <w:rsid w:val="00923E10"/>
    <w:rsid w:val="00942B23"/>
    <w:rsid w:val="00946FBA"/>
    <w:rsid w:val="00964571"/>
    <w:rsid w:val="009A2A4C"/>
    <w:rsid w:val="009B15A0"/>
    <w:rsid w:val="009B4B00"/>
    <w:rsid w:val="009B7848"/>
    <w:rsid w:val="009C512B"/>
    <w:rsid w:val="00A954EF"/>
    <w:rsid w:val="00AA50F4"/>
    <w:rsid w:val="00AB29D3"/>
    <w:rsid w:val="00AB7778"/>
    <w:rsid w:val="00AC0984"/>
    <w:rsid w:val="00AC1B8D"/>
    <w:rsid w:val="00AF4042"/>
    <w:rsid w:val="00AF4C19"/>
    <w:rsid w:val="00B10EFD"/>
    <w:rsid w:val="00B16BB0"/>
    <w:rsid w:val="00B82343"/>
    <w:rsid w:val="00B85A67"/>
    <w:rsid w:val="00B94504"/>
    <w:rsid w:val="00BC4829"/>
    <w:rsid w:val="00BC586C"/>
    <w:rsid w:val="00BD46AB"/>
    <w:rsid w:val="00BE2415"/>
    <w:rsid w:val="00BF5CB9"/>
    <w:rsid w:val="00C06665"/>
    <w:rsid w:val="00C54A73"/>
    <w:rsid w:val="00C55DD4"/>
    <w:rsid w:val="00C67A2A"/>
    <w:rsid w:val="00C741D8"/>
    <w:rsid w:val="00CA372D"/>
    <w:rsid w:val="00CA51BD"/>
    <w:rsid w:val="00CB1E38"/>
    <w:rsid w:val="00CC4156"/>
    <w:rsid w:val="00CD67D3"/>
    <w:rsid w:val="00CE60D0"/>
    <w:rsid w:val="00D2283A"/>
    <w:rsid w:val="00D42715"/>
    <w:rsid w:val="00D563C4"/>
    <w:rsid w:val="00D61B29"/>
    <w:rsid w:val="00D630BA"/>
    <w:rsid w:val="00D707F2"/>
    <w:rsid w:val="00D90B23"/>
    <w:rsid w:val="00D92C1D"/>
    <w:rsid w:val="00DC0A2B"/>
    <w:rsid w:val="00DC1810"/>
    <w:rsid w:val="00DC1FBE"/>
    <w:rsid w:val="00DE647A"/>
    <w:rsid w:val="00DF2FED"/>
    <w:rsid w:val="00E143EE"/>
    <w:rsid w:val="00E335EA"/>
    <w:rsid w:val="00EB6EB2"/>
    <w:rsid w:val="00ED4A6A"/>
    <w:rsid w:val="00EE4C5C"/>
    <w:rsid w:val="00EE4E17"/>
    <w:rsid w:val="00EF572E"/>
    <w:rsid w:val="00EF671B"/>
    <w:rsid w:val="00EF6F97"/>
    <w:rsid w:val="00F01615"/>
    <w:rsid w:val="00F034ED"/>
    <w:rsid w:val="00F5436E"/>
    <w:rsid w:val="00F60CCA"/>
    <w:rsid w:val="00F77E6A"/>
    <w:rsid w:val="00F85AF2"/>
    <w:rsid w:val="00F94BCC"/>
    <w:rsid w:val="00FA63A4"/>
    <w:rsid w:val="00FC3FD7"/>
    <w:rsid w:val="00FF4859"/>
    <w:rsid w:val="00FF7478"/>
    <w:rsid w:val="02167C5F"/>
    <w:rsid w:val="0A9E5B38"/>
    <w:rsid w:val="11B83B44"/>
    <w:rsid w:val="21186DE9"/>
    <w:rsid w:val="27EF59D4"/>
    <w:rsid w:val="75EC18BB"/>
    <w:rsid w:val="7B833702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7825F66-6293-40F6-8213-807DDFEB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5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0"/>
    <w:uiPriority w:val="99"/>
    <w:semiHidden/>
    <w:unhideWhenUsed/>
    <w:qFormat/>
    <w:rsid w:val="00B94504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"/>
    <w:qFormat/>
    <w:rsid w:val="00B94504"/>
    <w:pPr>
      <w:jc w:val="both"/>
    </w:pPr>
  </w:style>
  <w:style w:type="character" w:styleId="Hyperlink">
    <w:name w:val="Hyperlink"/>
    <w:uiPriority w:val="99"/>
    <w:unhideWhenUsed/>
    <w:qFormat/>
    <w:rsid w:val="00B94504"/>
    <w:rPr>
      <w:color w:val="0000FF"/>
      <w:u w:val="single"/>
    </w:rPr>
  </w:style>
  <w:style w:type="character" w:customStyle="1" w:styleId="a">
    <w:name w:val="Основной текст Знак"/>
    <w:basedOn w:val="DefaultParagraphFont"/>
    <w:link w:val="BodyText"/>
    <w:qFormat/>
    <w:rsid w:val="00B945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qFormat/>
    <w:rsid w:val="00B94504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B945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a1"/>
    <w:qFormat/>
    <w:rsid w:val="00736026"/>
    <w:pPr>
      <w:jc w:val="center"/>
    </w:pPr>
    <w:rPr>
      <w:b/>
      <w:bCs/>
      <w:lang w:val="x-none" w:eastAsia="x-none"/>
    </w:rPr>
  </w:style>
  <w:style w:type="character" w:customStyle="1" w:styleId="a1">
    <w:name w:val="Заголовок Знак"/>
    <w:basedOn w:val="DefaultParagraphFont"/>
    <w:link w:val="Title"/>
    <w:rsid w:val="00736026"/>
    <w:rPr>
      <w:b/>
      <w:bCs/>
      <w:sz w:val="24"/>
      <w:szCs w:val="24"/>
      <w:lang w:val="x-none" w:eastAsia="x-none"/>
    </w:rPr>
  </w:style>
  <w:style w:type="paragraph" w:customStyle="1" w:styleId="2">
    <w:name w:val="Основной текст (2)"/>
    <w:basedOn w:val="Normal"/>
    <w:link w:val="20"/>
    <w:rsid w:val="00201C5B"/>
    <w:pPr>
      <w:widowControl w:val="0"/>
      <w:shd w:val="clear" w:color="auto" w:fill="FFFFFF"/>
      <w:spacing w:before="180" w:line="250" w:lineRule="exact"/>
      <w:jc w:val="both"/>
    </w:pPr>
    <w:rPr>
      <w:sz w:val="21"/>
      <w:szCs w:val="21"/>
    </w:rPr>
  </w:style>
  <w:style w:type="character" w:customStyle="1" w:styleId="211pt">
    <w:name w:val="Основной текст (2) + 11 pt"/>
    <w:qFormat/>
    <w:rsid w:val="00201C5B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basedOn w:val="DefaultParagraphFont"/>
    <w:link w:val="2"/>
    <w:rsid w:val="00AF4042"/>
    <w:rPr>
      <w:sz w:val="21"/>
      <w:szCs w:val="21"/>
      <w:shd w:val="clear" w:color="auto" w:fill="FFFFFF"/>
    </w:rPr>
  </w:style>
  <w:style w:type="character" w:customStyle="1" w:styleId="21">
    <w:name w:val="Основной текст (2) + Полужирный"/>
    <w:basedOn w:val="20"/>
    <w:rsid w:val="00AF40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625272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6252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consultant.ru/document/cons_doc_LAW_28165/0ed5a3663457a89de56229ffbe2cba0b25f42111/?ysclid=m4tpajtqzz949862587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B325B1-3C97-4385-8155-CF6C3F646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